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7E52B2" w:rsidRPr="007D6443" w:rsidTr="00A33A9C">
        <w:tc>
          <w:tcPr>
            <w:tcW w:w="14879" w:type="dxa"/>
            <w:gridSpan w:val="6"/>
          </w:tcPr>
          <w:p w:rsidR="007E52B2" w:rsidRPr="007E52B2" w:rsidRDefault="007E52B2" w:rsidP="00A7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A7468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политике</w:t>
            </w:r>
            <w:r w:rsidR="00960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местному самоуправлению</w:t>
            </w:r>
          </w:p>
        </w:tc>
      </w:tr>
      <w:tr w:rsidR="001D58BF" w:rsidRPr="007D6443" w:rsidTr="00E75D72">
        <w:tc>
          <w:tcPr>
            <w:tcW w:w="674" w:type="dxa"/>
          </w:tcPr>
          <w:p w:rsidR="001D58BF" w:rsidRPr="00A663E6" w:rsidRDefault="00F308DD" w:rsidP="009F1A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1D58BF" w:rsidRPr="00A663E6" w:rsidRDefault="004500D0" w:rsidP="006E73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443565-8 «О внесении изменений в Федеральный закон «О дополнительных гарантиях по социальной поддержке детей-сирот и детей, оставшихся без попечения родителей» и Федеральный закон «О бесплатной юридической помощи в Российской Федерации» (в части права лиц, потерявших в период обучения обоих родителей или единственного родителя, на получение бесплатной юридической помощи)</w:t>
            </w:r>
          </w:p>
        </w:tc>
        <w:tc>
          <w:tcPr>
            <w:tcW w:w="5811" w:type="dxa"/>
          </w:tcPr>
          <w:p w:rsidR="004500D0" w:rsidRPr="004500D0" w:rsidRDefault="004500D0" w:rsidP="00450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предлагается предоставить право на получение бесплатной юридической помощи лицам, потерявшим в период обучения обоих родителей или единственного родителя, если они обращаются за оказанием бесплатной юридической помощи по вопросам, связанным с реализацией и защитой их наследственных прав, возникших по причине смерти обоих родителей или единственного родителя, и (или) вопросам, связанным с обеспечением дополнительных гарантий прав на образование.</w:t>
            </w:r>
          </w:p>
          <w:p w:rsidR="001D58BF" w:rsidRPr="00A663E6" w:rsidRDefault="004500D0" w:rsidP="00450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Предусмотренные законопроектом положения направлены на повышение уровня правовой и социальной защищенности 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ц, потерявших в период обучения </w:t>
            </w:r>
            <w:r w:rsidRPr="00450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обоих родителей или единственного Федерации поддерживает законопроект указанных замечаний</w:t>
            </w:r>
          </w:p>
        </w:tc>
        <w:tc>
          <w:tcPr>
            <w:tcW w:w="1843" w:type="dxa"/>
          </w:tcPr>
          <w:p w:rsidR="001D58BF" w:rsidRPr="00A663E6" w:rsidRDefault="004500D0" w:rsidP="000D1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00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Законодательное Собрание Санкт-Петербурга</w:t>
            </w:r>
          </w:p>
        </w:tc>
        <w:tc>
          <w:tcPr>
            <w:tcW w:w="1701" w:type="dxa"/>
          </w:tcPr>
          <w:p w:rsidR="001D58BF" w:rsidRPr="00A663E6" w:rsidRDefault="00A24303" w:rsidP="00A24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D58BF" w:rsidRPr="00A663E6" w:rsidRDefault="005F1F18" w:rsidP="001D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D58BF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оддержать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Pr="00A663E6" w:rsidRDefault="00F308DD" w:rsidP="006D1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6D1374" w:rsidRPr="00A663E6" w:rsidRDefault="00DE109F" w:rsidP="00A243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5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№ 544458-8 «О внесении изменений в статьи 14 и 16 Федерального закона «Об общих принципах организации местного самоуправления в Российской Федерации» (в части отнесения к вопросам местного значения ведение учета личных подсобных хозяйств в </w:t>
            </w:r>
            <w:proofErr w:type="spellStart"/>
            <w:r w:rsidRPr="00E4115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похозяйственных</w:t>
            </w:r>
            <w:proofErr w:type="spellEnd"/>
            <w:r w:rsidRPr="00E4115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книгах)</w:t>
            </w:r>
          </w:p>
        </w:tc>
        <w:tc>
          <w:tcPr>
            <w:tcW w:w="5811" w:type="dxa"/>
          </w:tcPr>
          <w:p w:rsidR="006D1374" w:rsidRPr="00A663E6" w:rsidRDefault="00E4115D" w:rsidP="00C32D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Проектом предлагается дополнить вопросы местного значения поселения, муниципального, городского округа вопросом ведения учета личных подсобных хозяйств, осуществляющих деятельность в соответствии с Федеральным законом «О личном подсобном хозяйстве», в </w:t>
            </w:r>
            <w:proofErr w:type="spellStart"/>
            <w:r w:rsidRPr="00E41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похозяйственных</w:t>
            </w:r>
            <w:proofErr w:type="spellEnd"/>
            <w:r w:rsidRPr="00E41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книгах</w:t>
            </w:r>
          </w:p>
        </w:tc>
        <w:tc>
          <w:tcPr>
            <w:tcW w:w="1843" w:type="dxa"/>
          </w:tcPr>
          <w:p w:rsidR="00DE109F" w:rsidRDefault="00DE109F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E1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епутаты</w:t>
            </w:r>
            <w:proofErr w:type="gramEnd"/>
            <w:r w:rsidRPr="00DE1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6D1374" w:rsidRPr="00A663E6" w:rsidRDefault="00DE109F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1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1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Гордеев, Ю.В.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1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Оглоблина, В.Н.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1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Плотников, Н.А.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1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1701" w:type="dxa"/>
          </w:tcPr>
          <w:p w:rsidR="006D1374" w:rsidRPr="00A663E6" w:rsidRDefault="000304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D1374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A663E6" w:rsidRDefault="00DE109F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5675B0" w:rsidRPr="007D6443" w:rsidTr="00E75D72">
        <w:tc>
          <w:tcPr>
            <w:tcW w:w="674" w:type="dxa"/>
          </w:tcPr>
          <w:p w:rsidR="005675B0" w:rsidRPr="00A663E6" w:rsidRDefault="00F308DD" w:rsidP="006D1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5675B0" w:rsidRPr="00A663E6" w:rsidRDefault="00DE109F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553790-8 «О внесении изменений в Кодекс Российской Федерации об административных правонарушениях» (в части установления </w:t>
            </w:r>
            <w:r w:rsidRPr="00DE1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ответственности за невыполнение требований или воспрепятствование осуществлению деятельности должностного лица, осуществляющего федеральный государственный пробирный надзор, а также о наделении такого лица полномочиями по составлению протоколов и рассмотрению соответствующих административных дел)</w:t>
            </w:r>
          </w:p>
        </w:tc>
        <w:tc>
          <w:tcPr>
            <w:tcW w:w="5811" w:type="dxa"/>
          </w:tcPr>
          <w:p w:rsidR="00E4115D" w:rsidRPr="00E4115D" w:rsidRDefault="00E4115D" w:rsidP="00E411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Законопроектом предлагается дополнить статью 19.4 Кодекса частью 8, устанавливающей административную ответственность за невыполнение законного требования или воспрепятствование осуществлению законной деятельности должностного лица федераль</w:t>
            </w:r>
            <w:r w:rsidRPr="00E41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ного органа исполнительной власти, осуществляющего федеральный государственный пробирный надзор, а также предусмотреть в статье 23.94 Кодекса возможность рассматривать дела об административных правонарушениях, предусмотренных проектируемой частью 8 статьи 19.4 Кодекса, федеральным органом исполнительной власти, осуществляющим федеральный государственный пробирный надзор.</w:t>
            </w:r>
          </w:p>
          <w:p w:rsidR="005675B0" w:rsidRPr="00A663E6" w:rsidRDefault="00E4115D" w:rsidP="00E411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Кроме того, предлагается дополнить часть 1 статьи 23.94 Кодекса положениями, в соответствии с которыми Федеральная пробирная палата наделяется полномочиями по рассматриванию дел об административных правонарушениях, предусмотренных частью 8 статьи 19.4 Кодекса</w:t>
            </w:r>
          </w:p>
        </w:tc>
        <w:tc>
          <w:tcPr>
            <w:tcW w:w="1843" w:type="dxa"/>
          </w:tcPr>
          <w:p w:rsidR="005675B0" w:rsidRPr="00A663E6" w:rsidRDefault="00DE109F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5675B0" w:rsidRPr="00A663E6" w:rsidRDefault="005675B0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75B0" w:rsidRPr="00A663E6" w:rsidRDefault="00DE109F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5675B0" w:rsidRPr="007D6443" w:rsidTr="00E75D72">
        <w:tc>
          <w:tcPr>
            <w:tcW w:w="674" w:type="dxa"/>
          </w:tcPr>
          <w:p w:rsidR="005675B0" w:rsidRPr="00A663E6" w:rsidRDefault="00F308DD" w:rsidP="006D1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149" w:type="dxa"/>
          </w:tcPr>
          <w:p w:rsidR="005675B0" w:rsidRPr="00A663E6" w:rsidRDefault="000D5A98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5D">
              <w:rPr>
                <w:rFonts w:ascii="Times New Roman" w:hAnsi="Times New Roman" w:cs="Times New Roman"/>
                <w:color w:val="000000" w:themeColor="text1"/>
                <w:szCs w:val="24"/>
              </w:rPr>
              <w:t>№ 559494-8 «О внесении изменений в отдельные законодательные акты Российской Федерации в связи с принятием Федерального закона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      </w:r>
          </w:p>
        </w:tc>
        <w:tc>
          <w:tcPr>
            <w:tcW w:w="5811" w:type="dxa"/>
          </w:tcPr>
          <w:p w:rsidR="005675B0" w:rsidRPr="00A663E6" w:rsidRDefault="00E4115D" w:rsidP="004626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 в целях приведения отдельных законодательных актов Российской Федерации в соответствие с Федеральным законом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      </w:r>
          </w:p>
        </w:tc>
        <w:tc>
          <w:tcPr>
            <w:tcW w:w="1843" w:type="dxa"/>
          </w:tcPr>
          <w:p w:rsidR="005675B0" w:rsidRPr="00A663E6" w:rsidRDefault="000D5A98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5675B0" w:rsidRPr="00A663E6" w:rsidRDefault="005675B0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75B0" w:rsidRPr="00A663E6" w:rsidRDefault="000D5A98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9608F7" w:rsidRPr="007D6443" w:rsidTr="009608F7">
        <w:trPr>
          <w:trHeight w:val="445"/>
        </w:trPr>
        <w:tc>
          <w:tcPr>
            <w:tcW w:w="148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08F7" w:rsidRPr="009608F7" w:rsidRDefault="00924B46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="009608F7"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строительству, жилищно-коммунальному хозяйству, транспорту и связи</w:t>
            </w:r>
          </w:p>
        </w:tc>
      </w:tr>
      <w:tr w:rsidR="009608F7" w:rsidRPr="007D6443" w:rsidTr="009608F7">
        <w:trPr>
          <w:trHeight w:val="651"/>
        </w:trPr>
        <w:tc>
          <w:tcPr>
            <w:tcW w:w="674" w:type="dxa"/>
            <w:tcBorders>
              <w:top w:val="single" w:sz="4" w:space="0" w:color="auto"/>
            </w:tcBorders>
          </w:tcPr>
          <w:p w:rsidR="009608F7" w:rsidRPr="00A663E6" w:rsidRDefault="00F308DD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9608F7" w:rsidRPr="00A663E6" w:rsidRDefault="004500D0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550589-8 «О внесении изменений в статью 23</w:t>
            </w:r>
            <w:r w:rsidRPr="00450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450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«Об участии в долевом строительстве многоквартирных до</w:t>
            </w:r>
            <w:r w:rsidRPr="00450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мов и иных объектов недвижимости и о внесении изменений в некоторые законодательные акты Российской Федерации» (о расширении механизмов реализации мероприятий по восстановлению прав пострадавших граждан-участников долевого строительства)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4500D0" w:rsidRPr="004500D0" w:rsidRDefault="004500D0" w:rsidP="004500D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500D0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Предлагаемые изменения позволят:</w:t>
            </w:r>
          </w:p>
          <w:p w:rsidR="004500D0" w:rsidRPr="004500D0" w:rsidRDefault="004500D0" w:rsidP="004500D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500D0">
              <w:rPr>
                <w:rFonts w:ascii="Times New Roman" w:hAnsi="Times New Roman" w:cs="Times New Roman"/>
                <w:color w:val="000000" w:themeColor="text1"/>
                <w:szCs w:val="24"/>
              </w:rPr>
              <w:t>- использовать иные установленные федеральным законом механизмы реализации мероприятий по восстановлению прав пострадавших граждан участников строительства;</w:t>
            </w:r>
          </w:p>
          <w:p w:rsidR="004500D0" w:rsidRPr="004500D0" w:rsidRDefault="004500D0" w:rsidP="004500D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500D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- восстановить права пострадавших граждан - участников </w:t>
            </w:r>
            <w:proofErr w:type="spellStart"/>
            <w:r w:rsidRPr="004500D0">
              <w:rPr>
                <w:rFonts w:ascii="Times New Roman" w:hAnsi="Times New Roman" w:cs="Times New Roman"/>
                <w:color w:val="000000" w:themeColor="text1"/>
                <w:szCs w:val="24"/>
              </w:rPr>
              <w:t>строительствапутем</w:t>
            </w:r>
            <w:proofErr w:type="spellEnd"/>
            <w:r w:rsidRPr="004500D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предоставления им жилых помещений;</w:t>
            </w:r>
          </w:p>
          <w:p w:rsidR="004500D0" w:rsidRPr="004500D0" w:rsidRDefault="004500D0" w:rsidP="004500D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500D0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- выполнить поручение Президента Российской Федерации № Пр-2577 от 31 декабря 2021 года о принятии исчерпывающих мер, направленных на решение в регионе проблем в сфере жилищного строительства и обеспечение восстановления прав граждан - участников долевого строительства;</w:t>
            </w:r>
          </w:p>
          <w:p w:rsidR="004500D0" w:rsidRPr="004500D0" w:rsidRDefault="004500D0" w:rsidP="004500D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500D0">
              <w:rPr>
                <w:rFonts w:ascii="Times New Roman" w:hAnsi="Times New Roman" w:cs="Times New Roman"/>
                <w:color w:val="000000" w:themeColor="text1"/>
                <w:szCs w:val="24"/>
              </w:rPr>
              <w:t>- снизить привлекаемые из регионального бюджета денежные средства, направленные на реализацию мероприятий по восстановлению прав обманутых дольщиков в регионе;</w:t>
            </w:r>
          </w:p>
          <w:p w:rsidR="004500D0" w:rsidRPr="004500D0" w:rsidRDefault="004500D0" w:rsidP="004500D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500D0">
              <w:rPr>
                <w:rFonts w:ascii="Times New Roman" w:hAnsi="Times New Roman" w:cs="Times New Roman"/>
                <w:color w:val="000000" w:themeColor="text1"/>
                <w:szCs w:val="24"/>
              </w:rPr>
              <w:t>- выполнять планы Министерства строительства и жилищно-коммунального хозяйства Российской Федерации по вводу жилья на территории Российской Федерации и исполнять национальный проект «Жилье и городская среда»;</w:t>
            </w:r>
          </w:p>
          <w:p w:rsidR="009608F7" w:rsidRPr="00A663E6" w:rsidRDefault="004500D0" w:rsidP="00450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0D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- снизить риски, в том числе </w:t>
            </w:r>
            <w:proofErr w:type="spellStart"/>
            <w:r w:rsidRPr="004500D0">
              <w:rPr>
                <w:rFonts w:ascii="Times New Roman" w:hAnsi="Times New Roman" w:cs="Times New Roman"/>
                <w:color w:val="000000" w:themeColor="text1"/>
                <w:szCs w:val="24"/>
              </w:rPr>
              <w:t>репутационные</w:t>
            </w:r>
            <w:proofErr w:type="spellEnd"/>
            <w:r w:rsidRPr="004500D0">
              <w:rPr>
                <w:rFonts w:ascii="Times New Roman" w:hAnsi="Times New Roman" w:cs="Times New Roman"/>
                <w:color w:val="000000" w:themeColor="text1"/>
                <w:szCs w:val="24"/>
              </w:rPr>
              <w:t>, для застройщиков, которые приняли на себя обязательства перед дольщиками по восстановлению их прав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08F7" w:rsidRPr="00A663E6" w:rsidRDefault="004500D0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500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Законодательное собрание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8F7" w:rsidRPr="00A663E6" w:rsidRDefault="006017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8F7" w:rsidRPr="00A663E6" w:rsidRDefault="009608F7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1F2" w:rsidRPr="007D6443" w:rsidTr="00356865">
        <w:tc>
          <w:tcPr>
            <w:tcW w:w="14879" w:type="dxa"/>
            <w:gridSpan w:val="6"/>
          </w:tcPr>
          <w:p w:rsidR="003B61F2" w:rsidRPr="00A663E6" w:rsidRDefault="009608F7" w:rsidP="001D5A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Комитет по </w:t>
            </w:r>
            <w:r w:rsidR="00601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здравоохранению</w:t>
            </w:r>
          </w:p>
        </w:tc>
      </w:tr>
      <w:tr w:rsidR="003B61F2" w:rsidRPr="007D6443" w:rsidTr="00A33A9C">
        <w:tc>
          <w:tcPr>
            <w:tcW w:w="674" w:type="dxa"/>
          </w:tcPr>
          <w:p w:rsidR="003B61F2" w:rsidRPr="00A663E6" w:rsidRDefault="00F308DD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149" w:type="dxa"/>
          </w:tcPr>
          <w:p w:rsidR="003B61F2" w:rsidRPr="00A663E6" w:rsidRDefault="003127CF" w:rsidP="009413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555529-8 «О приостановлении действия части 3 статьи 522 Федерального закона «Об обращении лекарственных средств» (в части регулирования обращения лекарственных средств)</w:t>
            </w:r>
          </w:p>
        </w:tc>
        <w:tc>
          <w:tcPr>
            <w:tcW w:w="5811" w:type="dxa"/>
          </w:tcPr>
          <w:p w:rsidR="003127CF" w:rsidRPr="003127CF" w:rsidRDefault="003127CF" w:rsidP="003127CF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127CF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 федерального закона направлен на обеспечение биологической безопасности Российской Федерации в трактовке Федерального закона от 30 декабря 2020 года № 492-ФЗ «О биологической безопасности в Российской Федерации» и разработан в целях недопущения наступления негативных последствий для продовольственной и биологической безопасности Российской Федерации, которые сопряжены с сохранением технологической зависимости от иностранных производителей из недружественных стран.</w:t>
            </w:r>
          </w:p>
          <w:p w:rsidR="003127CF" w:rsidRPr="003127CF" w:rsidRDefault="003127CF" w:rsidP="003127CF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127CF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Законопроектом предусматривается приостановление требования о необходимости наличия заключения о соответствии производителя лекарственных средств требованиям правил надлежащей производственной практики, выданного уполномоченным федеральным органом исполнительной власти для производственной площадки лекарственного препарата для ветеринарного применения, вводимого в гражданский оборот, при вводе в гражданский оборот ввозимого (перемещаемого) в Российскую Федерацию лекарственного препарата для ветеринарного применения до 1 января 2026 года.</w:t>
            </w:r>
          </w:p>
          <w:p w:rsidR="003B61F2" w:rsidRPr="00A663E6" w:rsidRDefault="003127CF" w:rsidP="003127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7CF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 учитывает замечания и предложения органов государственной власти Российской Федерации, направ</w:t>
            </w:r>
            <w:r w:rsidRPr="003127CF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ленные к Закону № 492-ФЗ, принимает во внимание текущую внешнеполитическую обстановку и сложившуюся практику обращения лекарственных препаратов для ветеринарного применения, а также рекомендации, включённые в Итоговый доклад парламентской комиссии по расследованию обстоятельств, связанных с созданием американскими специалистами биологических лабораторий на территории Украины, утверждённый Постановлением Совета Федерации Федерального Собрания Российской Федерации от 12 апреля 2023 года № 130-СФ</w:t>
            </w:r>
          </w:p>
        </w:tc>
        <w:tc>
          <w:tcPr>
            <w:tcW w:w="1843" w:type="dxa"/>
          </w:tcPr>
          <w:p w:rsidR="003127CF" w:rsidRDefault="003127CF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3127C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епутаты</w:t>
            </w:r>
            <w:proofErr w:type="gramEnd"/>
            <w:r w:rsidRPr="003127C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3127CF" w:rsidRPr="00A663E6" w:rsidRDefault="003127CF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27C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Л.Э.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27C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Слуцкий, С.Д.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27C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Леонов, А.К.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27C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Луговой, Б.А.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7C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Чернышов</w:t>
            </w:r>
            <w:proofErr w:type="spellEnd"/>
            <w:r w:rsidRPr="003127C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В.А.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27C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Кошелев, В.В.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27C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Кулиева, Е.В.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27C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Марков, С.А.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27C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Наумов, Я.Е.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27C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Нилов, К.М.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7C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Панеш</w:t>
            </w:r>
            <w:proofErr w:type="spellEnd"/>
            <w:r w:rsidRPr="003127C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27C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Свинцов, А.Н.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27C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Свистунов, В.В.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27C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Сипягин, И.К.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27C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Сухарев</w:t>
            </w:r>
          </w:p>
        </w:tc>
        <w:tc>
          <w:tcPr>
            <w:tcW w:w="1701" w:type="dxa"/>
          </w:tcPr>
          <w:p w:rsidR="003B61F2" w:rsidRPr="00A663E6" w:rsidRDefault="00E018D6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3B61F2" w:rsidRPr="00A663E6" w:rsidRDefault="00E018D6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F9" w:rsidRDefault="00EE39F9" w:rsidP="002926C8">
      <w:pPr>
        <w:spacing w:after="0" w:line="240" w:lineRule="auto"/>
      </w:pPr>
      <w:r>
        <w:separator/>
      </w:r>
    </w:p>
  </w:endnote>
  <w:endnote w:type="continuationSeparator" w:id="0">
    <w:p w:rsidR="00EE39F9" w:rsidRDefault="00EE39F9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F9" w:rsidRDefault="00EE39F9" w:rsidP="002926C8">
      <w:pPr>
        <w:spacing w:after="0" w:line="240" w:lineRule="auto"/>
      </w:pPr>
      <w:r>
        <w:separator/>
      </w:r>
    </w:p>
  </w:footnote>
  <w:footnote w:type="continuationSeparator" w:id="0">
    <w:p w:rsidR="00EE39F9" w:rsidRDefault="00EE39F9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8DD">
          <w:rPr>
            <w:noProof/>
          </w:rPr>
          <w:t>4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6A7C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D5A98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47D7A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2BF6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27CF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3B12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00D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7F7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3FD"/>
    <w:rsid w:val="006428A7"/>
    <w:rsid w:val="00643530"/>
    <w:rsid w:val="00643CA3"/>
    <w:rsid w:val="00643CD5"/>
    <w:rsid w:val="00644716"/>
    <w:rsid w:val="0064531B"/>
    <w:rsid w:val="00645EF5"/>
    <w:rsid w:val="006519F3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5312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4B46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8F7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0B5"/>
    <w:rsid w:val="00A64B29"/>
    <w:rsid w:val="00A66268"/>
    <w:rsid w:val="00A663E6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4A57"/>
    <w:rsid w:val="00CB5C94"/>
    <w:rsid w:val="00CC0E8B"/>
    <w:rsid w:val="00CC1426"/>
    <w:rsid w:val="00CC1761"/>
    <w:rsid w:val="00CC23BC"/>
    <w:rsid w:val="00CC36A2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56D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109F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115D"/>
    <w:rsid w:val="00E43E78"/>
    <w:rsid w:val="00E451C0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9F9"/>
    <w:rsid w:val="00EE3D50"/>
    <w:rsid w:val="00EE3D7F"/>
    <w:rsid w:val="00EE7404"/>
    <w:rsid w:val="00EE7DBA"/>
    <w:rsid w:val="00EF02C1"/>
    <w:rsid w:val="00EF63A5"/>
    <w:rsid w:val="00EF63C2"/>
    <w:rsid w:val="00EF6503"/>
    <w:rsid w:val="00F00C21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08DD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12E"/>
    <w:rsid w:val="00F82797"/>
    <w:rsid w:val="00F82CDE"/>
    <w:rsid w:val="00F82E5E"/>
    <w:rsid w:val="00F83F02"/>
    <w:rsid w:val="00F93C0A"/>
    <w:rsid w:val="00FA0D1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B2424-E813-470D-A8A6-D1EA95E2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142</cp:revision>
  <cp:lastPrinted>2016-03-11T04:22:00Z</cp:lastPrinted>
  <dcterms:created xsi:type="dcterms:W3CDTF">2015-03-11T04:16:00Z</dcterms:created>
  <dcterms:modified xsi:type="dcterms:W3CDTF">2024-03-21T03:30:00Z</dcterms:modified>
</cp:coreProperties>
</file>